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72064F4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</w:t>
      </w:r>
      <w:r w:rsidR="00C42488">
        <w:rPr>
          <w:rFonts w:ascii="Verdana" w:eastAsia="Verdana" w:hAnsi="Verdana" w:cs="Times New Roman"/>
          <w:b/>
        </w:rPr>
        <w:t xml:space="preserve">(PO MODYFIKACJI) </w:t>
      </w:r>
      <w:r w:rsidRPr="0070462E">
        <w:rPr>
          <w:rFonts w:ascii="Verdana" w:eastAsia="Verdana" w:hAnsi="Verdana" w:cs="Times New Roman"/>
          <w:b/>
        </w:rPr>
        <w:t>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70F5F21" w14:textId="77777777" w:rsidR="0046795C" w:rsidRPr="0070462E" w:rsidRDefault="0046795C" w:rsidP="0046795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Pr="005F5419">
        <w:rPr>
          <w:rFonts w:cstheme="minorHAnsi"/>
          <w:szCs w:val="18"/>
          <w:highlight w:val="lightGray"/>
          <w:lang w:eastAsia="pl-PL"/>
        </w:rPr>
        <w:t>zamieszkałych w Rosji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43C12026" w14:textId="77777777" w:rsidR="0046795C" w:rsidRPr="0070462E" w:rsidRDefault="0046795C" w:rsidP="0046795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</w:t>
      </w:r>
      <w:r w:rsidRPr="005F5419">
        <w:rPr>
          <w:rFonts w:cstheme="minorHAnsi"/>
          <w:szCs w:val="18"/>
          <w:highlight w:val="lightGray"/>
          <w:lang w:eastAsia="pl-PL"/>
        </w:rPr>
        <w:t>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62FB1D41" w:rsidR="0070462E" w:rsidRPr="0070462E" w:rsidRDefault="0046795C" w:rsidP="0046795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podmiotu lub </w:t>
      </w:r>
      <w:r w:rsidRPr="005F5419">
        <w:rPr>
          <w:rFonts w:cstheme="minorHAnsi"/>
          <w:szCs w:val="18"/>
          <w:highlight w:val="lightGray"/>
          <w:lang w:eastAsia="pl-PL"/>
        </w:rPr>
        <w:t>organu</w:t>
      </w:r>
      <w:r>
        <w:rPr>
          <w:rFonts w:cstheme="minorHAnsi"/>
          <w:szCs w:val="18"/>
          <w:highlight w:val="lightGray"/>
          <w:lang w:eastAsia="pl-PL"/>
        </w:rPr>
        <w:t>,</w:t>
      </w:r>
      <w:r w:rsidRPr="005F5419">
        <w:rPr>
          <w:rFonts w:cstheme="minorHAnsi"/>
          <w:szCs w:val="18"/>
          <w:highlight w:val="lightGray"/>
          <w:lang w:eastAsia="pl-PL"/>
        </w:rPr>
        <w:t xml:space="preserve"> o których</w:t>
      </w:r>
      <w:r w:rsidRPr="0070462E">
        <w:rPr>
          <w:rFonts w:cstheme="minorHAnsi"/>
          <w:szCs w:val="18"/>
          <w:lang w:eastAsia="pl-PL"/>
        </w:rPr>
        <w:t xml:space="preserve">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5681DAB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 xml:space="preserve">orem wskazanym </w:t>
      </w:r>
      <w:r w:rsidRPr="0046795C">
        <w:rPr>
          <w:rFonts w:cstheme="minorHAnsi"/>
          <w:b/>
          <w:i/>
          <w:szCs w:val="18"/>
          <w:u w:val="single"/>
        </w:rPr>
        <w:t>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0871436" w14:textId="791F2352" w:rsidR="00977C93" w:rsidRPr="00977C93" w:rsidRDefault="00977C9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bCs/>
          <w:szCs w:val="18"/>
        </w:rPr>
      </w:pPr>
      <w:r w:rsidRPr="00977C93">
        <w:rPr>
          <w:rFonts w:cstheme="minorHAnsi"/>
          <w:b/>
          <w:bCs/>
          <w:szCs w:val="18"/>
          <w:u w:val="single"/>
        </w:rPr>
        <w:t>Potwierdzenie wniesienia wadium do Oferty powyżej.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310D" w14:textId="77777777" w:rsidR="0046795C" w:rsidRDefault="004679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7B78" w14:textId="77777777" w:rsidR="0046795C" w:rsidRDefault="004679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2834F0D5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2BF29E81" w:rsidR="00347E8D" w:rsidRPr="006B2C28" w:rsidRDefault="0046795C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6795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0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29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1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7"/>
  </w:num>
  <w:num w:numId="26" w16cid:durableId="1711806734">
    <w:abstractNumId w:val="2"/>
  </w:num>
  <w:num w:numId="27" w16cid:durableId="1265963154">
    <w:abstractNumId w:val="26"/>
  </w:num>
  <w:num w:numId="28" w16cid:durableId="1660425132">
    <w:abstractNumId w:val="24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8"/>
  </w:num>
  <w:num w:numId="34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98B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1C2F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795C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175DC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1DF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C93"/>
    <w:rsid w:val="00983EBF"/>
    <w:rsid w:val="00984E39"/>
    <w:rsid w:val="0098502B"/>
    <w:rsid w:val="00986E3C"/>
    <w:rsid w:val="00987773"/>
    <w:rsid w:val="00992FE3"/>
    <w:rsid w:val="0099653A"/>
    <w:rsid w:val="009A2C50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2488"/>
    <w:rsid w:val="00C45F7E"/>
    <w:rsid w:val="00C5009D"/>
    <w:rsid w:val="00C50FB3"/>
    <w:rsid w:val="00C52889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3A5C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-po modyfikacji.docx</dmsv2BaseFileName>
    <dmsv2BaseDisplayName xmlns="http://schemas.microsoft.com/sharepoint/v3">Załącznik nr 2 do SWZ - Warunki udziału w postepowaniu -po modyfikacji</dmsv2BaseDisplayName>
    <dmsv2SWPP2ObjectNumber xmlns="http://schemas.microsoft.com/sharepoint/v3">POST/DYS/OLD/GZ/04355/2025                        </dmsv2SWPP2ObjectNumber>
    <dmsv2SWPP2SumMD5 xmlns="http://schemas.microsoft.com/sharepoint/v3">38f631017c3687c84e946a95a806c7a3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23904033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JEUP5JKVCYQC-1440096624-12902</_dlc_DocId>
    <_dlc_DocIdUrl xmlns="a19cb1c7-c5c7-46d4-85ae-d83685407bba">
      <Url>https://swpp2.dms.gkpge.pl/sites/41/_layouts/15/DocIdRedir.aspx?ID=JEUP5JKVCYQC-1440096624-12902</Url>
      <Description>JEUP5JKVCYQC-1440096624-12902</Description>
    </_dlc_DocIdUrl>
  </documentManagement>
</p:properties>
</file>

<file path=customXml/itemProps1.xml><?xml version="1.0" encoding="utf-8"?>
<ds:datastoreItem xmlns:ds="http://schemas.openxmlformats.org/officeDocument/2006/customXml" ds:itemID="{42E3D39E-C5EA-40B9-9B07-DEB8714C9F5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C2B7F-CB2B-43C2-902A-25D8EBE8D29F}"/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6</Pages>
  <Words>3685</Words>
  <Characters>22112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7</cp:revision>
  <cp:lastPrinted>2024-07-15T11:21:00Z</cp:lastPrinted>
  <dcterms:created xsi:type="dcterms:W3CDTF">2025-10-13T11:10:00Z</dcterms:created>
  <dcterms:modified xsi:type="dcterms:W3CDTF">2025-12-03T12:12:00Z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316ca5dd-7505-4f2e-aa0e-8ce01a85edfe</vt:lpwstr>
  </property>
</Properties>
</file>